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721" w:rsidRDefault="00F43721" w:rsidP="00F43721">
      <w:pPr>
        <w:shd w:val="clear" w:color="auto" w:fill="FFFFFF"/>
        <w:jc w:val="both"/>
        <w:rPr>
          <w:rFonts w:ascii="Verdana" w:hAnsi="Verdana"/>
          <w:sz w:val="22"/>
          <w:szCs w:val="22"/>
        </w:rPr>
      </w:pPr>
      <w:r>
        <w:rPr>
          <w:rStyle w:val="al1"/>
          <w:rFonts w:ascii="Verdana" w:hAnsi="Verdana"/>
          <w:sz w:val="22"/>
          <w:szCs w:val="22"/>
        </w:rPr>
        <w:t>(1)</w:t>
      </w:r>
      <w:r>
        <w:rPr>
          <w:rStyle w:val="tal1"/>
          <w:rFonts w:ascii="Verdana" w:hAnsi="Verdana"/>
          <w:sz w:val="22"/>
          <w:szCs w:val="22"/>
        </w:rPr>
        <w:t>Perioadele de soldări prevăzute la art. 23 se stabilesc de comerciant între următoarele limite:</w:t>
      </w:r>
    </w:p>
    <w:p w:rsidR="00F43721" w:rsidRDefault="00F43721" w:rsidP="00F43721">
      <w:pPr>
        <w:shd w:val="clear" w:color="auto" w:fill="FFFFFF"/>
        <w:jc w:val="both"/>
        <w:rPr>
          <w:rFonts w:ascii="Verdana" w:hAnsi="Verdana"/>
          <w:sz w:val="22"/>
          <w:szCs w:val="22"/>
        </w:rPr>
      </w:pPr>
      <w:bookmarkStart w:id="0" w:name="do|caV|ar27|al1|lia"/>
      <w:bookmarkEnd w:id="0"/>
      <w:r>
        <w:rPr>
          <w:rStyle w:val="li1"/>
          <w:rFonts w:ascii="Verdana" w:hAnsi="Verdana"/>
          <w:sz w:val="22"/>
          <w:szCs w:val="22"/>
        </w:rPr>
        <w:t>a)</w:t>
      </w:r>
      <w:r>
        <w:rPr>
          <w:rStyle w:val="tli1"/>
          <w:rFonts w:ascii="Verdana" w:hAnsi="Verdana"/>
          <w:sz w:val="22"/>
          <w:szCs w:val="22"/>
        </w:rPr>
        <w:t xml:space="preserve">perioada </w:t>
      </w:r>
      <w:r w:rsidRPr="00F43721">
        <w:rPr>
          <w:rStyle w:val="tli1"/>
          <w:rFonts w:ascii="Verdana" w:hAnsi="Verdana"/>
          <w:b/>
          <w:sz w:val="22"/>
          <w:szCs w:val="22"/>
        </w:rPr>
        <w:t xml:space="preserve">15 ianuarie - 15 aprilie </w:t>
      </w:r>
      <w:r>
        <w:rPr>
          <w:rStyle w:val="tli1"/>
          <w:rFonts w:ascii="Verdana" w:hAnsi="Verdana"/>
          <w:sz w:val="22"/>
          <w:szCs w:val="22"/>
        </w:rPr>
        <w:t>inclusiv, pentru produsele de toamnă - iarnă;</w:t>
      </w:r>
    </w:p>
    <w:p w:rsidR="00F43721" w:rsidRDefault="00F43721" w:rsidP="00F43721">
      <w:pPr>
        <w:shd w:val="clear" w:color="auto" w:fill="FFFFFF"/>
        <w:jc w:val="both"/>
        <w:rPr>
          <w:rFonts w:ascii="Verdana" w:hAnsi="Verdana"/>
          <w:sz w:val="22"/>
          <w:szCs w:val="22"/>
        </w:rPr>
      </w:pPr>
      <w:bookmarkStart w:id="1" w:name="do|caV|ar27|al1|lib"/>
      <w:bookmarkEnd w:id="1"/>
      <w:r>
        <w:rPr>
          <w:rStyle w:val="li1"/>
          <w:rFonts w:ascii="Verdana" w:hAnsi="Verdana"/>
          <w:sz w:val="22"/>
          <w:szCs w:val="22"/>
        </w:rPr>
        <w:t>b)</w:t>
      </w:r>
      <w:r>
        <w:rPr>
          <w:rStyle w:val="tli1"/>
          <w:rFonts w:ascii="Verdana" w:hAnsi="Verdana"/>
          <w:sz w:val="22"/>
          <w:szCs w:val="22"/>
        </w:rPr>
        <w:t xml:space="preserve">perioada </w:t>
      </w:r>
      <w:r w:rsidRPr="00F43721">
        <w:rPr>
          <w:rStyle w:val="tli1"/>
          <w:rFonts w:ascii="Verdana" w:hAnsi="Verdana"/>
          <w:b/>
          <w:sz w:val="22"/>
          <w:szCs w:val="22"/>
        </w:rPr>
        <w:t>1 august - 31 octombrie</w:t>
      </w:r>
      <w:r>
        <w:rPr>
          <w:rStyle w:val="tli1"/>
          <w:rFonts w:ascii="Verdana" w:hAnsi="Verdana"/>
          <w:sz w:val="22"/>
          <w:szCs w:val="22"/>
        </w:rPr>
        <w:t xml:space="preserve"> inclusiv, pentru produsele de primăvară - vară.</w:t>
      </w:r>
    </w:p>
    <w:p w:rsidR="00E11FF1" w:rsidRDefault="00E11FF1"/>
    <w:p w:rsidR="00F43721" w:rsidRDefault="00F43721"/>
    <w:p w:rsidR="00F43721" w:rsidRPr="00133021" w:rsidRDefault="00F43721" w:rsidP="00F43721">
      <w:pPr>
        <w:jc w:val="both"/>
        <w:rPr>
          <w:sz w:val="28"/>
          <w:szCs w:val="28"/>
          <w:lang w:val="fr-FR"/>
        </w:rPr>
      </w:pPr>
      <w:hyperlink r:id="rId5" w:anchor="#" w:history="1"/>
      <w:r w:rsidRPr="00133021">
        <w:rPr>
          <w:rStyle w:val="al1"/>
          <w:sz w:val="28"/>
          <w:szCs w:val="28"/>
          <w:lang w:val="fr-FR"/>
        </w:rPr>
        <w:t>(2)</w:t>
      </w:r>
      <w:r w:rsidRPr="00947568">
        <w:rPr>
          <w:rStyle w:val="tal1"/>
          <w:b/>
          <w:bCs/>
          <w:sz w:val="28"/>
          <w:szCs w:val="28"/>
          <w:lang w:val="fr-FR"/>
        </w:rPr>
        <w:t>Comercianţii au obligaţia să notifice la primăria în a cărei rază teritorială îşi desfăşoară activitatea perioada în care efectuează vânzările de soldare cu cel puţin 15 zile înainte de începerea operaţiunilor.</w:t>
      </w:r>
    </w:p>
    <w:p w:rsidR="00F43721" w:rsidRPr="00F43721" w:rsidRDefault="00F43721">
      <w:pPr>
        <w:rPr>
          <w:b/>
        </w:rPr>
      </w:pPr>
      <w:bookmarkStart w:id="2" w:name="_GoBack"/>
      <w:bookmarkEnd w:id="2"/>
    </w:p>
    <w:sectPr w:rsidR="00F43721" w:rsidRPr="00F43721" w:rsidSect="00F43721">
      <w:pgSz w:w="12240" w:h="15840"/>
      <w:pgMar w:top="1440" w:right="1041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721"/>
    <w:rsid w:val="000513F0"/>
    <w:rsid w:val="000575F5"/>
    <w:rsid w:val="000F60E0"/>
    <w:rsid w:val="0022463B"/>
    <w:rsid w:val="00305107"/>
    <w:rsid w:val="00305BDE"/>
    <w:rsid w:val="003774AD"/>
    <w:rsid w:val="00384830"/>
    <w:rsid w:val="003A77F1"/>
    <w:rsid w:val="003C5DB7"/>
    <w:rsid w:val="003E361E"/>
    <w:rsid w:val="003E6A07"/>
    <w:rsid w:val="00485C13"/>
    <w:rsid w:val="00544B86"/>
    <w:rsid w:val="005F1A57"/>
    <w:rsid w:val="00715E6E"/>
    <w:rsid w:val="007435F3"/>
    <w:rsid w:val="00817F31"/>
    <w:rsid w:val="00941559"/>
    <w:rsid w:val="00A51915"/>
    <w:rsid w:val="00B07AAF"/>
    <w:rsid w:val="00C14B77"/>
    <w:rsid w:val="00C45087"/>
    <w:rsid w:val="00CC4536"/>
    <w:rsid w:val="00CD7962"/>
    <w:rsid w:val="00D22888"/>
    <w:rsid w:val="00D937F6"/>
    <w:rsid w:val="00D96793"/>
    <w:rsid w:val="00E11FF1"/>
    <w:rsid w:val="00E20E99"/>
    <w:rsid w:val="00E453BF"/>
    <w:rsid w:val="00F43721"/>
    <w:rsid w:val="00F4566A"/>
    <w:rsid w:val="00F97181"/>
    <w:rsid w:val="00FD3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l1">
    <w:name w:val="al1"/>
    <w:basedOn w:val="DefaultParagraphFont"/>
    <w:rsid w:val="00F43721"/>
    <w:rPr>
      <w:b/>
      <w:bCs/>
      <w:color w:val="008F00"/>
    </w:rPr>
  </w:style>
  <w:style w:type="character" w:customStyle="1" w:styleId="tal1">
    <w:name w:val="tal1"/>
    <w:basedOn w:val="DefaultParagraphFont"/>
    <w:rsid w:val="00F43721"/>
  </w:style>
  <w:style w:type="character" w:customStyle="1" w:styleId="li1">
    <w:name w:val="li1"/>
    <w:basedOn w:val="DefaultParagraphFont"/>
    <w:rsid w:val="00F43721"/>
    <w:rPr>
      <w:b/>
      <w:bCs/>
      <w:color w:val="8F0000"/>
    </w:rPr>
  </w:style>
  <w:style w:type="character" w:customStyle="1" w:styleId="tli1">
    <w:name w:val="tli1"/>
    <w:basedOn w:val="DefaultParagraphFont"/>
    <w:rsid w:val="00F437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l1">
    <w:name w:val="al1"/>
    <w:basedOn w:val="DefaultParagraphFont"/>
    <w:rsid w:val="00F43721"/>
    <w:rPr>
      <w:b/>
      <w:bCs/>
      <w:color w:val="008F00"/>
    </w:rPr>
  </w:style>
  <w:style w:type="character" w:customStyle="1" w:styleId="tal1">
    <w:name w:val="tal1"/>
    <w:basedOn w:val="DefaultParagraphFont"/>
    <w:rsid w:val="00F43721"/>
  </w:style>
  <w:style w:type="character" w:customStyle="1" w:styleId="li1">
    <w:name w:val="li1"/>
    <w:basedOn w:val="DefaultParagraphFont"/>
    <w:rsid w:val="00F43721"/>
    <w:rPr>
      <w:b/>
      <w:bCs/>
      <w:color w:val="8F0000"/>
    </w:rPr>
  </w:style>
  <w:style w:type="character" w:customStyle="1" w:styleId="tli1">
    <w:name w:val="tli1"/>
    <w:basedOn w:val="DefaultParagraphFont"/>
    <w:rsid w:val="00F437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6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708927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1131897773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394435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461537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936018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1395932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75119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Documents%20and%20Settings\danielac\Sintact%202.0\cache\Legislatie\temp\00105377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Daniela-Viorica Catea</dc:creator>
  <cp:lastModifiedBy>Daniela-Viorica Catea</cp:lastModifiedBy>
  <cp:revision>1</cp:revision>
  <dcterms:created xsi:type="dcterms:W3CDTF">2015-06-08T08:40:00Z</dcterms:created>
  <dcterms:modified xsi:type="dcterms:W3CDTF">2015-06-08T08:43:00Z</dcterms:modified>
</cp:coreProperties>
</file>