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439" w:rsidRPr="00CB4D55" w:rsidRDefault="001A5439" w:rsidP="001A5439">
      <w:pPr>
        <w:framePr w:hSpace="180" w:wrap="auto" w:vAnchor="text" w:hAnchor="page" w:x="1531" w:y="104"/>
        <w:rPr>
          <w:sz w:val="22"/>
          <w:szCs w:val="22"/>
        </w:rPr>
      </w:pPr>
      <w:r w:rsidRPr="00CB4D55">
        <w:rPr>
          <w:noProof/>
          <w:sz w:val="22"/>
          <w:szCs w:val="22"/>
          <w:lang w:eastAsia="ro-RO"/>
        </w:rPr>
        <w:drawing>
          <wp:inline distT="0" distB="0" distL="0" distR="0">
            <wp:extent cx="581025" cy="73342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81025" cy="733425"/>
                    </a:xfrm>
                    <a:prstGeom prst="rect">
                      <a:avLst/>
                    </a:prstGeom>
                    <a:noFill/>
                    <a:ln w="9525">
                      <a:noFill/>
                      <a:miter lim="800000"/>
                      <a:headEnd/>
                      <a:tailEnd/>
                    </a:ln>
                  </pic:spPr>
                </pic:pic>
              </a:graphicData>
            </a:graphic>
          </wp:inline>
        </w:drawing>
      </w:r>
    </w:p>
    <w:p w:rsidR="001A5439" w:rsidRPr="00CB4D55" w:rsidRDefault="001A5439" w:rsidP="001A5439">
      <w:pPr>
        <w:spacing w:line="200" w:lineRule="atLeast"/>
        <w:jc w:val="center"/>
        <w:rPr>
          <w:b/>
          <w:color w:val="000000"/>
          <w:sz w:val="22"/>
          <w:szCs w:val="22"/>
        </w:rPr>
      </w:pPr>
    </w:p>
    <w:p w:rsidR="001A5439" w:rsidRPr="00CB4D55" w:rsidRDefault="001A5439" w:rsidP="001A5439">
      <w:pPr>
        <w:rPr>
          <w:b/>
          <w:color w:val="000000"/>
          <w:sz w:val="22"/>
          <w:szCs w:val="22"/>
          <w:lang w:val="it-IT"/>
        </w:rPr>
      </w:pPr>
      <w:r w:rsidRPr="00CB4D55">
        <w:rPr>
          <w:b/>
          <w:color w:val="000000"/>
          <w:sz w:val="22"/>
          <w:szCs w:val="22"/>
          <w:lang w:val="it-IT"/>
        </w:rPr>
        <w:t>MUNICIPIUL SUCEAVA</w:t>
      </w:r>
    </w:p>
    <w:p w:rsidR="001A5439" w:rsidRPr="00CB4D55" w:rsidRDefault="001A5439" w:rsidP="001A5439">
      <w:pPr>
        <w:rPr>
          <w:b/>
          <w:color w:val="000000"/>
          <w:sz w:val="22"/>
          <w:szCs w:val="22"/>
          <w:lang w:val="it-IT"/>
        </w:rPr>
      </w:pPr>
      <w:r w:rsidRPr="00CB4D55">
        <w:rPr>
          <w:b/>
          <w:color w:val="000000"/>
          <w:sz w:val="22"/>
          <w:szCs w:val="22"/>
          <w:lang w:val="it-IT"/>
        </w:rPr>
        <w:t>B-dul 1 Mai nr. 5A, cod: 720224</w:t>
      </w:r>
    </w:p>
    <w:p w:rsidR="001A5439" w:rsidRPr="00CB4D55" w:rsidRDefault="00EE552D" w:rsidP="001A5439">
      <w:pPr>
        <w:rPr>
          <w:color w:val="000000"/>
          <w:sz w:val="22"/>
          <w:szCs w:val="22"/>
          <w:lang w:val="it-IT"/>
        </w:rPr>
      </w:pPr>
      <w:hyperlink r:id="rId8" w:history="1">
        <w:r w:rsidR="001A5439" w:rsidRPr="00CB4D55">
          <w:rPr>
            <w:rStyle w:val="Hyperlink"/>
            <w:b/>
            <w:color w:val="000000"/>
            <w:sz w:val="22"/>
            <w:szCs w:val="22"/>
            <w:lang w:val="it-IT"/>
          </w:rPr>
          <w:t>www.primariasv.ro</w:t>
        </w:r>
      </w:hyperlink>
      <w:r w:rsidR="001A5439" w:rsidRPr="00CB4D55">
        <w:rPr>
          <w:b/>
          <w:color w:val="000000"/>
          <w:sz w:val="22"/>
          <w:szCs w:val="22"/>
          <w:lang w:val="it-IT"/>
        </w:rPr>
        <w:t>, primsv@primariasv.ro</w:t>
      </w:r>
    </w:p>
    <w:p w:rsidR="001A5439" w:rsidRPr="00CB4D55" w:rsidRDefault="001A5439" w:rsidP="001A5439">
      <w:pPr>
        <w:rPr>
          <w:color w:val="000000"/>
          <w:sz w:val="22"/>
          <w:szCs w:val="22"/>
          <w:lang w:val="it-IT"/>
        </w:rPr>
      </w:pPr>
      <w:r w:rsidRPr="00CB4D55">
        <w:rPr>
          <w:color w:val="000000"/>
          <w:sz w:val="22"/>
          <w:szCs w:val="22"/>
          <w:lang w:val="it-IT"/>
        </w:rPr>
        <w:t xml:space="preserve">Tel: 0230-212696, Fax: 0230-520593                         </w:t>
      </w:r>
    </w:p>
    <w:p w:rsidR="00605451" w:rsidRPr="00DA1FF9" w:rsidRDefault="00EE552D" w:rsidP="001A5439">
      <w:pPr>
        <w:spacing w:line="200" w:lineRule="atLeast"/>
        <w:jc w:val="center"/>
        <w:rPr>
          <w:b/>
          <w:color w:val="000000"/>
          <w:sz w:val="22"/>
          <w:szCs w:val="22"/>
        </w:rPr>
      </w:pPr>
      <w:r w:rsidRPr="00EE552D">
        <w:rPr>
          <w:noProof/>
          <w:sz w:val="22"/>
          <w:szCs w:val="22"/>
        </w:rPr>
        <w:pict>
          <v:line id="_x0000_s1026" style="position:absolute;left:0;text-align:left;z-index:251658240" from="-1.8pt,2.7pt" to="449.25pt,2.7pt" strokeweight="4.5pt">
            <v:stroke linestyle="thickThin"/>
          </v:line>
        </w:pict>
      </w:r>
      <w:r w:rsidR="001A5439" w:rsidRPr="00CB4D55">
        <w:rPr>
          <w:color w:val="000000"/>
          <w:sz w:val="22"/>
          <w:szCs w:val="22"/>
          <w:lang w:val="fr-FR"/>
        </w:rPr>
        <w:tab/>
      </w:r>
      <w:r w:rsidR="001A5439" w:rsidRPr="00CB4D55">
        <w:rPr>
          <w:color w:val="000000"/>
          <w:sz w:val="22"/>
          <w:szCs w:val="22"/>
          <w:lang w:val="fr-FR"/>
        </w:rPr>
        <w:tab/>
      </w:r>
      <w:r w:rsidR="001A5439" w:rsidRPr="00CB4D55">
        <w:rPr>
          <w:color w:val="000000"/>
          <w:sz w:val="22"/>
          <w:szCs w:val="22"/>
          <w:lang w:val="fr-FR"/>
        </w:rPr>
        <w:tab/>
      </w:r>
      <w:r w:rsidR="001A5439" w:rsidRPr="00CB4D55">
        <w:rPr>
          <w:color w:val="000000"/>
          <w:sz w:val="22"/>
          <w:szCs w:val="22"/>
          <w:lang w:val="fr-FR"/>
        </w:rPr>
        <w:tab/>
      </w:r>
      <w:r w:rsidR="001A5439" w:rsidRPr="00CB4D55">
        <w:rPr>
          <w:color w:val="000000"/>
          <w:sz w:val="22"/>
          <w:szCs w:val="22"/>
          <w:lang w:val="fr-FR"/>
        </w:rPr>
        <w:tab/>
      </w:r>
      <w:r w:rsidR="001A5439" w:rsidRPr="00CB4D55">
        <w:rPr>
          <w:color w:val="000000"/>
          <w:sz w:val="22"/>
          <w:szCs w:val="22"/>
          <w:lang w:val="fr-FR"/>
        </w:rPr>
        <w:tab/>
      </w:r>
      <w:r w:rsidR="001A5439" w:rsidRPr="00CB4D55">
        <w:rPr>
          <w:color w:val="000000"/>
          <w:sz w:val="22"/>
          <w:szCs w:val="22"/>
          <w:lang w:val="fr-FR"/>
        </w:rPr>
        <w:tab/>
      </w:r>
      <w:r w:rsidR="001A5439" w:rsidRPr="00CB4D55">
        <w:rPr>
          <w:color w:val="000000"/>
          <w:sz w:val="22"/>
          <w:szCs w:val="22"/>
          <w:lang w:val="fr-FR"/>
        </w:rPr>
        <w:tab/>
      </w:r>
      <w:r w:rsidR="001A5439" w:rsidRPr="00CB4D55">
        <w:rPr>
          <w:color w:val="000000"/>
          <w:sz w:val="22"/>
          <w:szCs w:val="22"/>
          <w:lang w:val="fr-FR"/>
        </w:rPr>
        <w:tab/>
      </w:r>
      <w:r w:rsidR="001A5439" w:rsidRPr="00CB4D55">
        <w:rPr>
          <w:color w:val="000000"/>
          <w:sz w:val="22"/>
          <w:szCs w:val="22"/>
          <w:lang w:val="fr-FR"/>
        </w:rPr>
        <w:tab/>
      </w:r>
      <w:r w:rsidR="001A5439" w:rsidRPr="00CB4D55">
        <w:rPr>
          <w:color w:val="000000"/>
          <w:sz w:val="22"/>
          <w:szCs w:val="22"/>
          <w:lang w:val="fr-FR"/>
        </w:rPr>
        <w:tab/>
      </w:r>
      <w:r w:rsidR="001A5439" w:rsidRPr="00CB4D55">
        <w:rPr>
          <w:color w:val="000000"/>
          <w:sz w:val="22"/>
          <w:szCs w:val="22"/>
          <w:lang w:val="fr-FR"/>
        </w:rPr>
        <w:tab/>
      </w:r>
      <w:r w:rsidR="001A5439" w:rsidRPr="00CB4D55">
        <w:rPr>
          <w:color w:val="000000"/>
          <w:sz w:val="22"/>
          <w:szCs w:val="22"/>
          <w:lang w:val="fr-FR"/>
        </w:rPr>
        <w:tab/>
      </w:r>
    </w:p>
    <w:p w:rsidR="001A5439" w:rsidRDefault="001A5439" w:rsidP="00DA1FF9">
      <w:pPr>
        <w:spacing w:line="200" w:lineRule="atLeast"/>
        <w:jc w:val="center"/>
        <w:rPr>
          <w:b/>
          <w:bCs/>
          <w:sz w:val="22"/>
          <w:szCs w:val="22"/>
        </w:rPr>
      </w:pPr>
      <w:r w:rsidRPr="00CB4D55">
        <w:rPr>
          <w:b/>
          <w:bCs/>
          <w:sz w:val="22"/>
          <w:szCs w:val="22"/>
        </w:rPr>
        <w:t>HOTĂRÂRE</w:t>
      </w:r>
    </w:p>
    <w:p w:rsidR="00DF764E" w:rsidRPr="00CB4D55" w:rsidRDefault="00DF764E" w:rsidP="00DA1FF9">
      <w:pPr>
        <w:spacing w:line="200" w:lineRule="atLeast"/>
        <w:jc w:val="center"/>
        <w:rPr>
          <w:b/>
          <w:sz w:val="22"/>
          <w:szCs w:val="22"/>
        </w:rPr>
      </w:pPr>
    </w:p>
    <w:p w:rsidR="00D40191" w:rsidRPr="00B80FEB" w:rsidRDefault="001A5439" w:rsidP="00A95F44">
      <w:pPr>
        <w:spacing w:line="200" w:lineRule="atLeast"/>
        <w:jc w:val="center"/>
        <w:rPr>
          <w:b/>
          <w:sz w:val="22"/>
          <w:szCs w:val="22"/>
        </w:rPr>
      </w:pPr>
      <w:r w:rsidRPr="00CB4D55">
        <w:rPr>
          <w:b/>
          <w:sz w:val="22"/>
          <w:szCs w:val="22"/>
        </w:rPr>
        <w:t xml:space="preserve">privind </w:t>
      </w:r>
      <w:r w:rsidR="00DF764E" w:rsidRPr="00DF764E">
        <w:rPr>
          <w:b/>
          <w:sz w:val="22"/>
          <w:szCs w:val="22"/>
        </w:rPr>
        <w:t>trecerea unui bun imobil - teren identic cu parcela cadastrală nr. 57868 din Cartea Funciară nr. 57868 Suceava, în suprafață de 437 metri pătrați, situat în Suceava, strada Aleea Nucului, nr.4  din domeniul privat în domeniul public al municipiului Suceava</w:t>
      </w:r>
    </w:p>
    <w:p w:rsidR="00CB4D55" w:rsidRDefault="00CB4D55" w:rsidP="001A5439">
      <w:pPr>
        <w:spacing w:line="360" w:lineRule="auto"/>
        <w:jc w:val="both"/>
        <w:rPr>
          <w:sz w:val="22"/>
          <w:szCs w:val="22"/>
          <w:lang w:val="pt-BR"/>
        </w:rPr>
      </w:pPr>
    </w:p>
    <w:p w:rsidR="00195118" w:rsidRPr="00CB4D55" w:rsidRDefault="00195118" w:rsidP="001A5439">
      <w:pPr>
        <w:spacing w:line="360" w:lineRule="auto"/>
        <w:jc w:val="both"/>
        <w:rPr>
          <w:sz w:val="22"/>
          <w:szCs w:val="22"/>
          <w:lang w:val="pt-BR"/>
        </w:rPr>
      </w:pPr>
    </w:p>
    <w:p w:rsidR="00203784" w:rsidRPr="00AA63A3" w:rsidRDefault="001A5439" w:rsidP="00AA63A3">
      <w:pPr>
        <w:spacing w:line="360" w:lineRule="auto"/>
        <w:jc w:val="both"/>
        <w:rPr>
          <w:sz w:val="22"/>
          <w:szCs w:val="22"/>
        </w:rPr>
      </w:pPr>
      <w:r w:rsidRPr="00CB4D55">
        <w:rPr>
          <w:b/>
          <w:sz w:val="22"/>
          <w:szCs w:val="22"/>
          <w:lang w:val="pt-BR"/>
        </w:rPr>
        <w:t>Consiliul Local al municipiului Suceava</w:t>
      </w:r>
      <w:r w:rsidRPr="00CB4D55">
        <w:rPr>
          <w:sz w:val="22"/>
          <w:szCs w:val="22"/>
          <w:lang w:val="pt-BR"/>
        </w:rPr>
        <w:t xml:space="preserve">, </w:t>
      </w:r>
      <w:r w:rsidRPr="00CB4D55">
        <w:rPr>
          <w:sz w:val="22"/>
          <w:szCs w:val="22"/>
        </w:rPr>
        <w:tab/>
        <w:t xml:space="preserve"> </w:t>
      </w:r>
      <w:r w:rsidR="0092080F" w:rsidRPr="00CB4D55">
        <w:rPr>
          <w:bCs/>
          <w:sz w:val="22"/>
          <w:szCs w:val="22"/>
        </w:rPr>
        <w:tab/>
      </w:r>
      <w:r w:rsidR="00B80FEB">
        <w:rPr>
          <w:bCs/>
          <w:sz w:val="22"/>
          <w:szCs w:val="22"/>
        </w:rPr>
        <w:tab/>
      </w:r>
    </w:p>
    <w:p w:rsidR="00DF764E" w:rsidRPr="00DF764E" w:rsidRDefault="00203784" w:rsidP="00DF764E">
      <w:pPr>
        <w:jc w:val="both"/>
        <w:rPr>
          <w:bCs/>
          <w:sz w:val="22"/>
          <w:szCs w:val="22"/>
        </w:rPr>
      </w:pPr>
      <w:r>
        <w:rPr>
          <w:bCs/>
          <w:sz w:val="22"/>
          <w:szCs w:val="22"/>
        </w:rPr>
        <w:tab/>
      </w:r>
      <w:r w:rsidR="009E6DDA">
        <w:rPr>
          <w:bCs/>
          <w:sz w:val="22"/>
          <w:szCs w:val="22"/>
        </w:rPr>
        <w:t>Având în</w:t>
      </w:r>
      <w:r w:rsidR="009E6DDA" w:rsidRPr="009E6DDA">
        <w:rPr>
          <w:bCs/>
          <w:sz w:val="22"/>
          <w:szCs w:val="22"/>
        </w:rPr>
        <w:t xml:space="preserve"> vedere </w:t>
      </w:r>
      <w:r w:rsidR="00DA1FF9" w:rsidRPr="00DA1FF9">
        <w:rPr>
          <w:bCs/>
          <w:sz w:val="22"/>
          <w:szCs w:val="22"/>
        </w:rPr>
        <w:t>Ref</w:t>
      </w:r>
      <w:r w:rsidR="00DA1FF9">
        <w:rPr>
          <w:bCs/>
          <w:sz w:val="22"/>
          <w:szCs w:val="22"/>
        </w:rPr>
        <w:t xml:space="preserve">eratul </w:t>
      </w:r>
      <w:r w:rsidR="00DF764E" w:rsidRPr="00DF764E">
        <w:rPr>
          <w:bCs/>
          <w:sz w:val="22"/>
          <w:szCs w:val="22"/>
        </w:rPr>
        <w:t xml:space="preserve">de aprobare al Primarului municipiului Suceava înregistrat la nr. </w:t>
      </w:r>
      <w:r w:rsidR="00DF764E">
        <w:rPr>
          <w:bCs/>
          <w:sz w:val="22"/>
          <w:szCs w:val="22"/>
        </w:rPr>
        <w:t>18.313</w:t>
      </w:r>
      <w:r w:rsidR="00DF764E" w:rsidRPr="00DF764E">
        <w:rPr>
          <w:bCs/>
          <w:sz w:val="22"/>
          <w:szCs w:val="22"/>
        </w:rPr>
        <w:t xml:space="preserve"> din </w:t>
      </w:r>
      <w:r w:rsidR="00DF764E">
        <w:rPr>
          <w:bCs/>
          <w:sz w:val="22"/>
          <w:szCs w:val="22"/>
        </w:rPr>
        <w:t>20.05.2022</w:t>
      </w:r>
      <w:r w:rsidR="00DF764E" w:rsidRPr="00DF764E">
        <w:rPr>
          <w:bCs/>
          <w:sz w:val="22"/>
          <w:szCs w:val="22"/>
        </w:rPr>
        <w:t xml:space="preserve">, raportul de specialitate înregistrat la nr. </w:t>
      </w:r>
      <w:r w:rsidR="00DF764E">
        <w:rPr>
          <w:bCs/>
          <w:sz w:val="22"/>
          <w:szCs w:val="22"/>
        </w:rPr>
        <w:t>18.314</w:t>
      </w:r>
      <w:r w:rsidR="00DF764E" w:rsidRPr="00DF764E">
        <w:rPr>
          <w:bCs/>
          <w:sz w:val="22"/>
          <w:szCs w:val="22"/>
        </w:rPr>
        <w:t xml:space="preserve"> din </w:t>
      </w:r>
      <w:r w:rsidR="00DF764E">
        <w:rPr>
          <w:bCs/>
          <w:sz w:val="22"/>
          <w:szCs w:val="22"/>
        </w:rPr>
        <w:t>20.05.2022</w:t>
      </w:r>
      <w:r w:rsidR="00DF764E" w:rsidRPr="00DF764E">
        <w:rPr>
          <w:bCs/>
          <w:sz w:val="22"/>
          <w:szCs w:val="22"/>
        </w:rPr>
        <w:t xml:space="preserve"> şi avizul comisiei economico-financiară, juridică, disciplinară a Consiliului Local al municipiului Suceava;</w:t>
      </w:r>
    </w:p>
    <w:p w:rsidR="00DF764E" w:rsidRPr="00DF764E" w:rsidRDefault="00DF764E" w:rsidP="00DF764E">
      <w:pPr>
        <w:jc w:val="both"/>
        <w:rPr>
          <w:bCs/>
          <w:sz w:val="22"/>
          <w:szCs w:val="22"/>
        </w:rPr>
      </w:pPr>
      <w:r w:rsidRPr="00DF764E">
        <w:rPr>
          <w:bCs/>
          <w:sz w:val="22"/>
          <w:szCs w:val="22"/>
        </w:rPr>
        <w:tab/>
        <w:t xml:space="preserve">În temeiul prevederilor art.139, alin.(3) lit. “g”, ale art.140, art.196, art.286, alin.  (4)   și art. 296 alin. (2) din Ordonanța de Urgență  nr.57 din 03.07.2019 privind Codul administrativ </w:t>
      </w:r>
    </w:p>
    <w:p w:rsidR="00195118" w:rsidRDefault="00195118" w:rsidP="00A95F44">
      <w:pPr>
        <w:jc w:val="both"/>
        <w:rPr>
          <w:bCs/>
          <w:sz w:val="22"/>
          <w:szCs w:val="22"/>
        </w:rPr>
      </w:pPr>
    </w:p>
    <w:p w:rsidR="00360FCA" w:rsidRDefault="00360FCA" w:rsidP="00C36272">
      <w:pPr>
        <w:jc w:val="both"/>
        <w:rPr>
          <w:bCs/>
          <w:sz w:val="22"/>
          <w:szCs w:val="22"/>
        </w:rPr>
      </w:pPr>
    </w:p>
    <w:p w:rsidR="002928CB" w:rsidRPr="00CB4D55" w:rsidRDefault="002928CB" w:rsidP="00C36272">
      <w:pPr>
        <w:jc w:val="both"/>
        <w:rPr>
          <w:bCs/>
          <w:sz w:val="22"/>
          <w:szCs w:val="22"/>
        </w:rPr>
      </w:pPr>
    </w:p>
    <w:p w:rsidR="00195118" w:rsidRPr="002928CB" w:rsidRDefault="001A5439" w:rsidP="002928CB">
      <w:pPr>
        <w:jc w:val="center"/>
        <w:rPr>
          <w:b/>
          <w:bCs/>
          <w:sz w:val="22"/>
          <w:szCs w:val="22"/>
        </w:rPr>
      </w:pPr>
      <w:r w:rsidRPr="00CB4D55">
        <w:rPr>
          <w:b/>
          <w:bCs/>
          <w:sz w:val="22"/>
          <w:szCs w:val="22"/>
        </w:rPr>
        <w:t>HOTĂRĂŞTE:</w:t>
      </w:r>
    </w:p>
    <w:p w:rsidR="00195118" w:rsidRDefault="00203784" w:rsidP="00AA63A3">
      <w:pPr>
        <w:jc w:val="both"/>
        <w:rPr>
          <w:sz w:val="22"/>
          <w:szCs w:val="22"/>
        </w:rPr>
      </w:pPr>
      <w:r>
        <w:rPr>
          <w:sz w:val="22"/>
          <w:szCs w:val="22"/>
        </w:rPr>
        <w:tab/>
      </w:r>
    </w:p>
    <w:p w:rsidR="00DF764E" w:rsidRPr="00DF764E" w:rsidRDefault="009E6DDA" w:rsidP="00DF764E">
      <w:pPr>
        <w:jc w:val="both"/>
        <w:rPr>
          <w:sz w:val="22"/>
          <w:szCs w:val="22"/>
        </w:rPr>
      </w:pPr>
      <w:r>
        <w:rPr>
          <w:sz w:val="22"/>
          <w:szCs w:val="22"/>
        </w:rPr>
        <w:tab/>
      </w:r>
      <w:r w:rsidR="002928CB" w:rsidRPr="002928CB">
        <w:rPr>
          <w:b/>
          <w:sz w:val="22"/>
          <w:szCs w:val="22"/>
        </w:rPr>
        <w:t>Art.</w:t>
      </w:r>
      <w:r w:rsidR="00AA63A3" w:rsidRPr="002928CB">
        <w:rPr>
          <w:b/>
          <w:sz w:val="22"/>
          <w:szCs w:val="22"/>
        </w:rPr>
        <w:t>1.</w:t>
      </w:r>
      <w:r w:rsidR="00DA1FF9" w:rsidRPr="00DA1FF9">
        <w:rPr>
          <w:sz w:val="22"/>
          <w:szCs w:val="22"/>
        </w:rPr>
        <w:t xml:space="preserve"> </w:t>
      </w:r>
      <w:r w:rsidR="00DF764E" w:rsidRPr="00DF764E">
        <w:rPr>
          <w:sz w:val="22"/>
          <w:szCs w:val="22"/>
        </w:rPr>
        <w:t xml:space="preserve">Se declară de uz sau de interes public local bunul imobil - teren în suprafață de 437 metri pătrați, identic cu parcela cadastrală nr. 57868, din Cartea Funciară nr. 57868 Suceava, situat în municipiul Suceava, strada Aleea Nucului, nr.4 </w:t>
      </w:r>
    </w:p>
    <w:p w:rsidR="00DF764E" w:rsidRPr="00DF764E" w:rsidRDefault="00DF764E" w:rsidP="00DF764E">
      <w:pPr>
        <w:jc w:val="both"/>
        <w:rPr>
          <w:sz w:val="22"/>
          <w:szCs w:val="22"/>
        </w:rPr>
      </w:pPr>
      <w:r>
        <w:rPr>
          <w:sz w:val="22"/>
          <w:szCs w:val="22"/>
        </w:rPr>
        <w:tab/>
      </w:r>
      <w:r w:rsidRPr="00DF764E">
        <w:rPr>
          <w:b/>
          <w:sz w:val="22"/>
          <w:szCs w:val="22"/>
        </w:rPr>
        <w:t>Art.2.</w:t>
      </w:r>
      <w:r w:rsidRPr="00DF764E">
        <w:rPr>
          <w:sz w:val="22"/>
          <w:szCs w:val="22"/>
        </w:rPr>
        <w:t xml:space="preserve"> Se aprobă trecerea din domeniul privat al municipiului Suceava în domeniului public al municipiului Suceava  a bunului imobil menționat la art.1.</w:t>
      </w:r>
    </w:p>
    <w:p w:rsidR="00DF764E" w:rsidRPr="00DF764E" w:rsidRDefault="00DF764E" w:rsidP="00DF764E">
      <w:pPr>
        <w:jc w:val="both"/>
        <w:rPr>
          <w:sz w:val="22"/>
          <w:szCs w:val="22"/>
        </w:rPr>
      </w:pPr>
      <w:r>
        <w:rPr>
          <w:sz w:val="22"/>
          <w:szCs w:val="22"/>
        </w:rPr>
        <w:tab/>
      </w:r>
      <w:r w:rsidRPr="00DF764E">
        <w:rPr>
          <w:b/>
          <w:sz w:val="22"/>
          <w:szCs w:val="22"/>
        </w:rPr>
        <w:t>Art.3</w:t>
      </w:r>
      <w:r w:rsidRPr="00DF764E">
        <w:rPr>
          <w:sz w:val="22"/>
          <w:szCs w:val="22"/>
        </w:rPr>
        <w:t>. Primarul municipiului Suceava, prin aparatul de specialitate, va aduce la îndeplinire prevederile prezentei hotărari.</w:t>
      </w:r>
    </w:p>
    <w:p w:rsidR="00605451" w:rsidRDefault="00605451" w:rsidP="00A95F44">
      <w:pPr>
        <w:jc w:val="both"/>
        <w:rPr>
          <w:sz w:val="22"/>
          <w:szCs w:val="22"/>
        </w:rPr>
      </w:pPr>
    </w:p>
    <w:p w:rsidR="00360FCA" w:rsidRDefault="00360FCA" w:rsidP="00A95F44">
      <w:pPr>
        <w:jc w:val="both"/>
        <w:rPr>
          <w:sz w:val="22"/>
          <w:szCs w:val="22"/>
        </w:rPr>
      </w:pPr>
    </w:p>
    <w:p w:rsidR="002B08D2" w:rsidRDefault="002B08D2" w:rsidP="001A5439">
      <w:pPr>
        <w:jc w:val="both"/>
        <w:rPr>
          <w:sz w:val="22"/>
          <w:szCs w:val="22"/>
        </w:rPr>
      </w:pPr>
    </w:p>
    <w:p w:rsidR="002B08D2" w:rsidRPr="00CB4D55" w:rsidRDefault="002B08D2" w:rsidP="001A5439">
      <w:pPr>
        <w:jc w:val="both"/>
        <w:rPr>
          <w:sz w:val="22"/>
          <w:szCs w:val="22"/>
        </w:rPr>
      </w:pPr>
    </w:p>
    <w:p w:rsidR="001A5439" w:rsidRPr="00CB4D55" w:rsidRDefault="004967BD" w:rsidP="001A5439">
      <w:pPr>
        <w:rPr>
          <w:b/>
          <w:sz w:val="22"/>
          <w:szCs w:val="22"/>
        </w:rPr>
      </w:pPr>
      <w:r>
        <w:rPr>
          <w:b/>
          <w:sz w:val="22"/>
          <w:szCs w:val="22"/>
        </w:rPr>
        <w:t xml:space="preserve">    </w:t>
      </w:r>
      <w:r w:rsidR="001A5439" w:rsidRPr="00CB4D55">
        <w:rPr>
          <w:b/>
          <w:sz w:val="22"/>
          <w:szCs w:val="22"/>
        </w:rPr>
        <w:t xml:space="preserve">PREȘEDINTE DE ȘEDINȚĂ                                         </w:t>
      </w:r>
      <w:r w:rsidR="003A6972" w:rsidRPr="00CB4D55">
        <w:rPr>
          <w:b/>
          <w:sz w:val="22"/>
          <w:szCs w:val="22"/>
        </w:rPr>
        <w:t xml:space="preserve"> </w:t>
      </w:r>
      <w:r w:rsidR="009844BC" w:rsidRPr="00CB4D55">
        <w:rPr>
          <w:b/>
          <w:sz w:val="22"/>
          <w:szCs w:val="22"/>
        </w:rPr>
        <w:t xml:space="preserve">     </w:t>
      </w:r>
      <w:r w:rsidR="007120DB">
        <w:rPr>
          <w:b/>
          <w:sz w:val="22"/>
          <w:szCs w:val="22"/>
        </w:rPr>
        <w:t xml:space="preserve"> </w:t>
      </w:r>
      <w:r w:rsidR="00481474" w:rsidRPr="00CB4D55">
        <w:rPr>
          <w:b/>
          <w:sz w:val="22"/>
          <w:szCs w:val="22"/>
        </w:rPr>
        <w:t>CONTRASEMNEAZĂ</w:t>
      </w:r>
    </w:p>
    <w:p w:rsidR="001A5439" w:rsidRPr="00CB4D55" w:rsidRDefault="00312E37" w:rsidP="001A5439">
      <w:pPr>
        <w:rPr>
          <w:b/>
          <w:sz w:val="22"/>
          <w:szCs w:val="22"/>
        </w:rPr>
      </w:pPr>
      <w:r>
        <w:rPr>
          <w:b/>
          <w:sz w:val="22"/>
          <w:szCs w:val="22"/>
        </w:rPr>
        <w:t xml:space="preserve">   </w:t>
      </w:r>
      <w:r w:rsidR="004967BD">
        <w:rPr>
          <w:b/>
          <w:sz w:val="22"/>
          <w:szCs w:val="22"/>
        </w:rPr>
        <w:t>ANCA MIHAELA GÂTLAN</w:t>
      </w:r>
      <w:r w:rsidR="004967BD">
        <w:rPr>
          <w:b/>
          <w:sz w:val="22"/>
          <w:szCs w:val="22"/>
        </w:rPr>
        <w:tab/>
      </w:r>
      <w:r w:rsidR="004967BD">
        <w:rPr>
          <w:b/>
          <w:sz w:val="22"/>
          <w:szCs w:val="22"/>
        </w:rPr>
        <w:tab/>
      </w:r>
      <w:r w:rsidR="001A5439" w:rsidRPr="00CB4D55">
        <w:rPr>
          <w:b/>
          <w:sz w:val="22"/>
          <w:szCs w:val="22"/>
        </w:rPr>
        <w:t xml:space="preserve">SECRETAR GENERAL  AL  MUNICIPIULUI                                                                                             </w:t>
      </w:r>
    </w:p>
    <w:p w:rsidR="00CB4D55" w:rsidRPr="00CB4D55" w:rsidRDefault="003A6972" w:rsidP="001A5439">
      <w:pPr>
        <w:rPr>
          <w:b/>
          <w:sz w:val="22"/>
          <w:szCs w:val="22"/>
        </w:rPr>
      </w:pPr>
      <w:r w:rsidRPr="00CB4D55">
        <w:rPr>
          <w:b/>
          <w:sz w:val="22"/>
          <w:szCs w:val="22"/>
        </w:rPr>
        <w:tab/>
      </w:r>
      <w:r w:rsidRPr="00CB4D55">
        <w:rPr>
          <w:b/>
          <w:sz w:val="22"/>
          <w:szCs w:val="22"/>
        </w:rPr>
        <w:tab/>
      </w:r>
      <w:r w:rsidRPr="00CB4D55">
        <w:rPr>
          <w:b/>
          <w:sz w:val="22"/>
          <w:szCs w:val="22"/>
        </w:rPr>
        <w:tab/>
      </w:r>
      <w:r w:rsidRPr="00CB4D55">
        <w:rPr>
          <w:b/>
          <w:sz w:val="22"/>
          <w:szCs w:val="22"/>
        </w:rPr>
        <w:tab/>
      </w:r>
      <w:r w:rsidRPr="00CB4D55">
        <w:rPr>
          <w:b/>
          <w:sz w:val="22"/>
          <w:szCs w:val="22"/>
        </w:rPr>
        <w:tab/>
      </w:r>
      <w:r w:rsidRPr="00CB4D55">
        <w:rPr>
          <w:b/>
          <w:sz w:val="22"/>
          <w:szCs w:val="22"/>
        </w:rPr>
        <w:tab/>
        <w:t xml:space="preserve">                      </w:t>
      </w:r>
      <w:r w:rsidR="009F2F5F" w:rsidRPr="00CB4D55">
        <w:rPr>
          <w:b/>
          <w:sz w:val="22"/>
          <w:szCs w:val="22"/>
        </w:rPr>
        <w:t xml:space="preserve"> </w:t>
      </w:r>
      <w:r w:rsidRPr="00CB4D55">
        <w:rPr>
          <w:b/>
          <w:sz w:val="22"/>
          <w:szCs w:val="22"/>
        </w:rPr>
        <w:t xml:space="preserve"> </w:t>
      </w:r>
      <w:r w:rsidR="001A5439" w:rsidRPr="00CB4D55">
        <w:rPr>
          <w:b/>
          <w:sz w:val="22"/>
          <w:szCs w:val="22"/>
        </w:rPr>
        <w:t xml:space="preserve"> </w:t>
      </w:r>
      <w:r w:rsidR="004967BD">
        <w:rPr>
          <w:b/>
          <w:sz w:val="22"/>
          <w:szCs w:val="22"/>
        </w:rPr>
        <w:t xml:space="preserve">   </w:t>
      </w:r>
      <w:r w:rsidR="009844BC" w:rsidRPr="00CB4D55">
        <w:rPr>
          <w:b/>
          <w:sz w:val="22"/>
          <w:szCs w:val="22"/>
        </w:rPr>
        <w:t>J</w:t>
      </w:r>
      <w:r w:rsidR="001A5439" w:rsidRPr="00CB4D55">
        <w:rPr>
          <w:b/>
          <w:sz w:val="22"/>
          <w:szCs w:val="22"/>
        </w:rPr>
        <w:t xml:space="preserve">rs. IOAN CIUTAC </w:t>
      </w:r>
    </w:p>
    <w:p w:rsidR="00195118" w:rsidRDefault="00195118" w:rsidP="001A5439">
      <w:pPr>
        <w:rPr>
          <w:b/>
          <w:sz w:val="22"/>
          <w:szCs w:val="22"/>
        </w:rPr>
      </w:pPr>
    </w:p>
    <w:p w:rsidR="00195118" w:rsidRDefault="00195118" w:rsidP="001A5439">
      <w:pPr>
        <w:rPr>
          <w:b/>
          <w:sz w:val="22"/>
          <w:szCs w:val="22"/>
        </w:rPr>
      </w:pPr>
    </w:p>
    <w:p w:rsidR="009E6DDA" w:rsidRDefault="009E6DDA" w:rsidP="001A5439">
      <w:pPr>
        <w:rPr>
          <w:b/>
          <w:sz w:val="22"/>
          <w:szCs w:val="22"/>
        </w:rPr>
      </w:pPr>
    </w:p>
    <w:p w:rsidR="000513BC" w:rsidRPr="00CB4D55" w:rsidRDefault="000513BC" w:rsidP="001A5439">
      <w:pPr>
        <w:rPr>
          <w:b/>
          <w:sz w:val="22"/>
          <w:szCs w:val="22"/>
        </w:rPr>
      </w:pPr>
    </w:p>
    <w:p w:rsidR="00DA1FF9" w:rsidRDefault="00F7330D" w:rsidP="001A5439">
      <w:pPr>
        <w:rPr>
          <w:b/>
          <w:sz w:val="22"/>
          <w:szCs w:val="22"/>
        </w:rPr>
      </w:pPr>
      <w:r w:rsidRPr="00CB4D55">
        <w:rPr>
          <w:b/>
          <w:sz w:val="22"/>
          <w:szCs w:val="22"/>
        </w:rPr>
        <w:t xml:space="preserve">Nr. </w:t>
      </w:r>
      <w:r w:rsidR="005D3978" w:rsidRPr="00CB4D55">
        <w:rPr>
          <w:b/>
          <w:sz w:val="22"/>
          <w:szCs w:val="22"/>
        </w:rPr>
        <w:t xml:space="preserve"> </w:t>
      </w:r>
      <w:r w:rsidR="00E7186C">
        <w:rPr>
          <w:b/>
          <w:sz w:val="22"/>
          <w:szCs w:val="22"/>
        </w:rPr>
        <w:t xml:space="preserve"> </w:t>
      </w:r>
      <w:r w:rsidR="00627884">
        <w:rPr>
          <w:b/>
          <w:sz w:val="22"/>
          <w:szCs w:val="22"/>
        </w:rPr>
        <w:t xml:space="preserve"> </w:t>
      </w:r>
      <w:r w:rsidR="00700253">
        <w:rPr>
          <w:b/>
          <w:sz w:val="22"/>
          <w:szCs w:val="22"/>
        </w:rPr>
        <w:t>170</w:t>
      </w:r>
      <w:r w:rsidR="004967BD">
        <w:rPr>
          <w:b/>
          <w:sz w:val="22"/>
          <w:szCs w:val="22"/>
        </w:rPr>
        <w:t xml:space="preserve">  </w:t>
      </w:r>
      <w:r w:rsidR="00796B86">
        <w:rPr>
          <w:b/>
          <w:sz w:val="22"/>
          <w:szCs w:val="22"/>
        </w:rPr>
        <w:t xml:space="preserve">din </w:t>
      </w:r>
      <w:r w:rsidR="004967BD">
        <w:rPr>
          <w:b/>
          <w:sz w:val="22"/>
          <w:szCs w:val="22"/>
        </w:rPr>
        <w:t>26 mai</w:t>
      </w:r>
      <w:r w:rsidR="00796B86">
        <w:rPr>
          <w:b/>
          <w:sz w:val="22"/>
          <w:szCs w:val="22"/>
        </w:rPr>
        <w:t xml:space="preserve"> 2022</w:t>
      </w:r>
      <w:r w:rsidR="001A5439" w:rsidRPr="00CB4D55">
        <w:rPr>
          <w:b/>
          <w:sz w:val="22"/>
          <w:szCs w:val="22"/>
        </w:rPr>
        <w:t xml:space="preserve">     </w:t>
      </w:r>
    </w:p>
    <w:p w:rsidR="00DA1FF9" w:rsidRPr="00CB4D55" w:rsidRDefault="001A5439" w:rsidP="001A5439">
      <w:pPr>
        <w:rPr>
          <w:b/>
          <w:sz w:val="22"/>
          <w:szCs w:val="22"/>
        </w:rPr>
      </w:pPr>
      <w:r w:rsidRPr="00CB4D55">
        <w:rPr>
          <w:b/>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559"/>
        <w:gridCol w:w="1738"/>
        <w:gridCol w:w="1363"/>
        <w:gridCol w:w="1363"/>
        <w:gridCol w:w="1366"/>
        <w:gridCol w:w="1365"/>
      </w:tblGrid>
      <w:tr w:rsidR="00DA1FF9" w:rsidTr="00806D9E">
        <w:tc>
          <w:tcPr>
            <w:tcW w:w="817" w:type="dxa"/>
            <w:tcBorders>
              <w:top w:val="single" w:sz="4" w:space="0" w:color="000000"/>
              <w:left w:val="single" w:sz="4" w:space="0" w:color="000000"/>
              <w:bottom w:val="single" w:sz="4" w:space="0" w:color="000000"/>
              <w:right w:val="single" w:sz="4" w:space="0" w:color="000000"/>
            </w:tcBorders>
          </w:tcPr>
          <w:p w:rsidR="00DA1FF9" w:rsidRDefault="00DA1FF9" w:rsidP="00806D9E">
            <w:pPr>
              <w:jc w:val="center"/>
              <w:rPr>
                <w:b/>
                <w:kern w:val="2"/>
                <w:sz w:val="16"/>
                <w:szCs w:val="16"/>
              </w:rPr>
            </w:pPr>
          </w:p>
          <w:p w:rsidR="00DA1FF9" w:rsidRDefault="00DA1FF9" w:rsidP="00806D9E">
            <w:pPr>
              <w:jc w:val="center"/>
              <w:rPr>
                <w:b/>
                <w:sz w:val="16"/>
                <w:szCs w:val="16"/>
              </w:rPr>
            </w:pPr>
            <w:r>
              <w:rPr>
                <w:b/>
                <w:sz w:val="16"/>
                <w:szCs w:val="16"/>
              </w:rPr>
              <w:t xml:space="preserve">Nr. </w:t>
            </w:r>
          </w:p>
          <w:p w:rsidR="00DA1FF9" w:rsidRDefault="00DA1FF9" w:rsidP="00806D9E">
            <w:pPr>
              <w:jc w:val="center"/>
              <w:rPr>
                <w:b/>
                <w:kern w:val="2"/>
                <w:sz w:val="16"/>
                <w:szCs w:val="16"/>
              </w:rPr>
            </w:pPr>
            <w:r>
              <w:rPr>
                <w:b/>
                <w:sz w:val="16"/>
                <w:szCs w:val="16"/>
              </w:rPr>
              <w:t>HCL</w:t>
            </w:r>
          </w:p>
        </w:tc>
        <w:tc>
          <w:tcPr>
            <w:tcW w:w="1559" w:type="dxa"/>
            <w:tcBorders>
              <w:top w:val="single" w:sz="4" w:space="0" w:color="000000"/>
              <w:left w:val="single" w:sz="4" w:space="0" w:color="000000"/>
              <w:bottom w:val="single" w:sz="4" w:space="0" w:color="000000"/>
              <w:right w:val="single" w:sz="4" w:space="0" w:color="000000"/>
            </w:tcBorders>
          </w:tcPr>
          <w:p w:rsidR="00DA1FF9" w:rsidRDefault="00DA1FF9" w:rsidP="00806D9E">
            <w:pPr>
              <w:jc w:val="center"/>
              <w:rPr>
                <w:b/>
                <w:kern w:val="2"/>
                <w:sz w:val="16"/>
                <w:szCs w:val="16"/>
              </w:rPr>
            </w:pPr>
          </w:p>
          <w:p w:rsidR="00DA1FF9" w:rsidRDefault="00DA1FF9" w:rsidP="00806D9E">
            <w:pPr>
              <w:jc w:val="center"/>
              <w:rPr>
                <w:b/>
                <w:kern w:val="2"/>
                <w:sz w:val="16"/>
                <w:szCs w:val="16"/>
              </w:rPr>
            </w:pPr>
            <w:r>
              <w:rPr>
                <w:b/>
                <w:sz w:val="16"/>
                <w:szCs w:val="16"/>
              </w:rPr>
              <w:t>Nr. consilieri în funcție</w:t>
            </w:r>
          </w:p>
        </w:tc>
        <w:tc>
          <w:tcPr>
            <w:tcW w:w="1738" w:type="dxa"/>
            <w:tcBorders>
              <w:top w:val="single" w:sz="4" w:space="0" w:color="000000"/>
              <w:left w:val="single" w:sz="4" w:space="0" w:color="000000"/>
              <w:bottom w:val="single" w:sz="4" w:space="0" w:color="000000"/>
              <w:right w:val="single" w:sz="4" w:space="0" w:color="000000"/>
            </w:tcBorders>
          </w:tcPr>
          <w:p w:rsidR="00DA1FF9" w:rsidRDefault="00DA1FF9" w:rsidP="00806D9E">
            <w:pPr>
              <w:jc w:val="center"/>
              <w:rPr>
                <w:b/>
                <w:kern w:val="2"/>
                <w:sz w:val="16"/>
                <w:szCs w:val="16"/>
              </w:rPr>
            </w:pPr>
          </w:p>
          <w:p w:rsidR="00DA1FF9" w:rsidRDefault="00DA1FF9" w:rsidP="00806D9E">
            <w:pPr>
              <w:jc w:val="center"/>
              <w:rPr>
                <w:b/>
                <w:kern w:val="2"/>
                <w:sz w:val="16"/>
                <w:szCs w:val="16"/>
              </w:rPr>
            </w:pPr>
            <w:r>
              <w:rPr>
                <w:b/>
                <w:sz w:val="16"/>
                <w:szCs w:val="16"/>
              </w:rPr>
              <w:t>Nr. consilieri prezenți</w:t>
            </w:r>
          </w:p>
        </w:tc>
        <w:tc>
          <w:tcPr>
            <w:tcW w:w="1363" w:type="dxa"/>
            <w:tcBorders>
              <w:top w:val="single" w:sz="4" w:space="0" w:color="000000"/>
              <w:left w:val="single" w:sz="4" w:space="0" w:color="000000"/>
              <w:bottom w:val="single" w:sz="4" w:space="0" w:color="000000"/>
              <w:right w:val="single" w:sz="4" w:space="0" w:color="000000"/>
            </w:tcBorders>
            <w:hideMark/>
          </w:tcPr>
          <w:p w:rsidR="00DA1FF9" w:rsidRDefault="00DA1FF9" w:rsidP="00806D9E">
            <w:pPr>
              <w:jc w:val="center"/>
              <w:rPr>
                <w:b/>
                <w:kern w:val="2"/>
                <w:sz w:val="16"/>
                <w:szCs w:val="16"/>
              </w:rPr>
            </w:pPr>
            <w:r>
              <w:rPr>
                <w:b/>
                <w:sz w:val="16"/>
                <w:szCs w:val="16"/>
              </w:rPr>
              <w:t>Nr. consilieri care NU și-au exercitat dreptul de vot</w:t>
            </w:r>
          </w:p>
        </w:tc>
        <w:tc>
          <w:tcPr>
            <w:tcW w:w="1363" w:type="dxa"/>
            <w:tcBorders>
              <w:top w:val="single" w:sz="4" w:space="0" w:color="000000"/>
              <w:left w:val="single" w:sz="4" w:space="0" w:color="000000"/>
              <w:bottom w:val="single" w:sz="4" w:space="0" w:color="000000"/>
              <w:right w:val="single" w:sz="4" w:space="0" w:color="000000"/>
            </w:tcBorders>
          </w:tcPr>
          <w:p w:rsidR="00DA1FF9" w:rsidRDefault="00DA1FF9" w:rsidP="00806D9E">
            <w:pPr>
              <w:jc w:val="center"/>
              <w:rPr>
                <w:b/>
                <w:kern w:val="2"/>
                <w:sz w:val="16"/>
                <w:szCs w:val="16"/>
              </w:rPr>
            </w:pPr>
          </w:p>
          <w:p w:rsidR="00DA1FF9" w:rsidRDefault="00DA1FF9" w:rsidP="00806D9E">
            <w:pPr>
              <w:jc w:val="center"/>
              <w:rPr>
                <w:b/>
                <w:sz w:val="16"/>
                <w:szCs w:val="16"/>
              </w:rPr>
            </w:pPr>
            <w:r>
              <w:rPr>
                <w:b/>
                <w:sz w:val="16"/>
                <w:szCs w:val="16"/>
              </w:rPr>
              <w:t>Nr. voturi</w:t>
            </w:r>
          </w:p>
          <w:p w:rsidR="00DA1FF9" w:rsidRDefault="00DA1FF9" w:rsidP="00806D9E">
            <w:pPr>
              <w:jc w:val="center"/>
              <w:rPr>
                <w:b/>
                <w:kern w:val="2"/>
                <w:sz w:val="16"/>
                <w:szCs w:val="16"/>
              </w:rPr>
            </w:pPr>
            <w:r>
              <w:rPr>
                <w:b/>
                <w:sz w:val="16"/>
                <w:szCs w:val="16"/>
              </w:rPr>
              <w:t>PENTRU</w:t>
            </w:r>
          </w:p>
        </w:tc>
        <w:tc>
          <w:tcPr>
            <w:tcW w:w="1366" w:type="dxa"/>
            <w:tcBorders>
              <w:top w:val="single" w:sz="4" w:space="0" w:color="000000"/>
              <w:left w:val="single" w:sz="4" w:space="0" w:color="000000"/>
              <w:bottom w:val="single" w:sz="4" w:space="0" w:color="000000"/>
              <w:right w:val="single" w:sz="4" w:space="0" w:color="000000"/>
            </w:tcBorders>
          </w:tcPr>
          <w:p w:rsidR="00DA1FF9" w:rsidRDefault="00DA1FF9" w:rsidP="00806D9E">
            <w:pPr>
              <w:jc w:val="center"/>
              <w:rPr>
                <w:b/>
                <w:kern w:val="2"/>
                <w:sz w:val="16"/>
                <w:szCs w:val="16"/>
              </w:rPr>
            </w:pPr>
          </w:p>
          <w:p w:rsidR="00DA1FF9" w:rsidRDefault="00DA1FF9" w:rsidP="00806D9E">
            <w:pPr>
              <w:jc w:val="center"/>
              <w:rPr>
                <w:b/>
                <w:sz w:val="16"/>
                <w:szCs w:val="16"/>
              </w:rPr>
            </w:pPr>
            <w:r>
              <w:rPr>
                <w:b/>
                <w:sz w:val="16"/>
                <w:szCs w:val="16"/>
              </w:rPr>
              <w:t>Nr. voturi</w:t>
            </w:r>
          </w:p>
          <w:p w:rsidR="00DA1FF9" w:rsidRDefault="00DA1FF9" w:rsidP="00806D9E">
            <w:pPr>
              <w:jc w:val="center"/>
              <w:rPr>
                <w:b/>
                <w:kern w:val="2"/>
                <w:sz w:val="16"/>
                <w:szCs w:val="16"/>
              </w:rPr>
            </w:pPr>
            <w:r>
              <w:rPr>
                <w:b/>
                <w:sz w:val="16"/>
                <w:szCs w:val="16"/>
              </w:rPr>
              <w:t>ÎMPOTRIVĂ</w:t>
            </w:r>
          </w:p>
        </w:tc>
        <w:tc>
          <w:tcPr>
            <w:tcW w:w="1365" w:type="dxa"/>
            <w:tcBorders>
              <w:top w:val="single" w:sz="4" w:space="0" w:color="000000"/>
              <w:left w:val="single" w:sz="4" w:space="0" w:color="000000"/>
              <w:bottom w:val="single" w:sz="4" w:space="0" w:color="000000"/>
              <w:right w:val="single" w:sz="4" w:space="0" w:color="000000"/>
            </w:tcBorders>
          </w:tcPr>
          <w:p w:rsidR="00DA1FF9" w:rsidRDefault="00DA1FF9" w:rsidP="00806D9E">
            <w:pPr>
              <w:jc w:val="center"/>
              <w:rPr>
                <w:b/>
                <w:kern w:val="2"/>
                <w:sz w:val="16"/>
                <w:szCs w:val="16"/>
              </w:rPr>
            </w:pPr>
          </w:p>
          <w:p w:rsidR="00DA1FF9" w:rsidRDefault="00DA1FF9" w:rsidP="00806D9E">
            <w:pPr>
              <w:jc w:val="center"/>
              <w:rPr>
                <w:b/>
                <w:kern w:val="2"/>
                <w:sz w:val="16"/>
                <w:szCs w:val="16"/>
              </w:rPr>
            </w:pPr>
            <w:r>
              <w:rPr>
                <w:b/>
                <w:sz w:val="16"/>
                <w:szCs w:val="16"/>
              </w:rPr>
              <w:t>Nr. voturi ABȚINERE</w:t>
            </w:r>
          </w:p>
        </w:tc>
      </w:tr>
      <w:tr w:rsidR="00DA1FF9" w:rsidRPr="00EB0B6E" w:rsidTr="00806D9E">
        <w:tc>
          <w:tcPr>
            <w:tcW w:w="817" w:type="dxa"/>
            <w:tcBorders>
              <w:top w:val="single" w:sz="4" w:space="0" w:color="000000"/>
              <w:left w:val="single" w:sz="4" w:space="0" w:color="000000"/>
              <w:bottom w:val="single" w:sz="4" w:space="0" w:color="000000"/>
              <w:right w:val="single" w:sz="4" w:space="0" w:color="000000"/>
            </w:tcBorders>
          </w:tcPr>
          <w:p w:rsidR="00DA1FF9" w:rsidRPr="00EB0B6E" w:rsidRDefault="00700253" w:rsidP="00EB0B6E">
            <w:pPr>
              <w:jc w:val="center"/>
              <w:rPr>
                <w:b/>
                <w:kern w:val="2"/>
                <w:sz w:val="20"/>
                <w:szCs w:val="20"/>
              </w:rPr>
            </w:pPr>
            <w:r>
              <w:rPr>
                <w:b/>
                <w:kern w:val="2"/>
                <w:sz w:val="20"/>
                <w:szCs w:val="20"/>
              </w:rPr>
              <w:t>170</w:t>
            </w:r>
          </w:p>
        </w:tc>
        <w:tc>
          <w:tcPr>
            <w:tcW w:w="1559" w:type="dxa"/>
            <w:tcBorders>
              <w:top w:val="single" w:sz="4" w:space="0" w:color="000000"/>
              <w:left w:val="single" w:sz="4" w:space="0" w:color="000000"/>
              <w:bottom w:val="single" w:sz="4" w:space="0" w:color="000000"/>
              <w:right w:val="single" w:sz="4" w:space="0" w:color="000000"/>
            </w:tcBorders>
          </w:tcPr>
          <w:p w:rsidR="00DA1FF9" w:rsidRPr="00EB0B6E" w:rsidRDefault="004967BD" w:rsidP="00EB0B6E">
            <w:pPr>
              <w:jc w:val="center"/>
              <w:rPr>
                <w:b/>
                <w:kern w:val="2"/>
                <w:sz w:val="20"/>
                <w:szCs w:val="20"/>
              </w:rPr>
            </w:pPr>
            <w:r>
              <w:rPr>
                <w:b/>
                <w:kern w:val="2"/>
                <w:sz w:val="20"/>
                <w:szCs w:val="20"/>
              </w:rPr>
              <w:t>23</w:t>
            </w:r>
          </w:p>
        </w:tc>
        <w:tc>
          <w:tcPr>
            <w:tcW w:w="1738" w:type="dxa"/>
            <w:tcBorders>
              <w:top w:val="single" w:sz="4" w:space="0" w:color="000000"/>
              <w:left w:val="single" w:sz="4" w:space="0" w:color="000000"/>
              <w:bottom w:val="single" w:sz="4" w:space="0" w:color="000000"/>
              <w:right w:val="single" w:sz="4" w:space="0" w:color="000000"/>
            </w:tcBorders>
          </w:tcPr>
          <w:p w:rsidR="00DA1FF9" w:rsidRPr="00EB0B6E" w:rsidRDefault="00700253" w:rsidP="00EB0B6E">
            <w:pPr>
              <w:jc w:val="center"/>
              <w:rPr>
                <w:b/>
                <w:kern w:val="2"/>
                <w:sz w:val="20"/>
                <w:szCs w:val="20"/>
              </w:rPr>
            </w:pPr>
            <w:r>
              <w:rPr>
                <w:b/>
                <w:kern w:val="2"/>
                <w:sz w:val="20"/>
                <w:szCs w:val="20"/>
              </w:rPr>
              <w:t>23</w:t>
            </w:r>
          </w:p>
        </w:tc>
        <w:tc>
          <w:tcPr>
            <w:tcW w:w="1363" w:type="dxa"/>
            <w:tcBorders>
              <w:top w:val="single" w:sz="4" w:space="0" w:color="000000"/>
              <w:left w:val="single" w:sz="4" w:space="0" w:color="000000"/>
              <w:bottom w:val="single" w:sz="4" w:space="0" w:color="000000"/>
              <w:right w:val="single" w:sz="4" w:space="0" w:color="000000"/>
            </w:tcBorders>
          </w:tcPr>
          <w:p w:rsidR="00DA1FF9" w:rsidRPr="00EB0B6E" w:rsidRDefault="00700253" w:rsidP="00EB0B6E">
            <w:pPr>
              <w:jc w:val="center"/>
              <w:rPr>
                <w:b/>
                <w:kern w:val="2"/>
                <w:sz w:val="20"/>
                <w:szCs w:val="20"/>
              </w:rPr>
            </w:pPr>
            <w:r>
              <w:rPr>
                <w:b/>
                <w:kern w:val="2"/>
                <w:sz w:val="20"/>
                <w:szCs w:val="20"/>
              </w:rPr>
              <w:t>--</w:t>
            </w:r>
          </w:p>
        </w:tc>
        <w:tc>
          <w:tcPr>
            <w:tcW w:w="1363" w:type="dxa"/>
            <w:tcBorders>
              <w:top w:val="single" w:sz="4" w:space="0" w:color="000000"/>
              <w:left w:val="single" w:sz="4" w:space="0" w:color="000000"/>
              <w:bottom w:val="single" w:sz="4" w:space="0" w:color="000000"/>
              <w:right w:val="single" w:sz="4" w:space="0" w:color="000000"/>
            </w:tcBorders>
          </w:tcPr>
          <w:p w:rsidR="00DA1FF9" w:rsidRPr="00EB0B6E" w:rsidRDefault="00700253" w:rsidP="00EB0B6E">
            <w:pPr>
              <w:jc w:val="center"/>
              <w:rPr>
                <w:b/>
                <w:kern w:val="2"/>
                <w:sz w:val="20"/>
                <w:szCs w:val="20"/>
              </w:rPr>
            </w:pPr>
            <w:r>
              <w:rPr>
                <w:b/>
                <w:kern w:val="2"/>
                <w:sz w:val="20"/>
                <w:szCs w:val="20"/>
              </w:rPr>
              <w:t>23</w:t>
            </w:r>
          </w:p>
        </w:tc>
        <w:tc>
          <w:tcPr>
            <w:tcW w:w="1366" w:type="dxa"/>
            <w:tcBorders>
              <w:top w:val="single" w:sz="4" w:space="0" w:color="000000"/>
              <w:left w:val="single" w:sz="4" w:space="0" w:color="000000"/>
              <w:bottom w:val="single" w:sz="4" w:space="0" w:color="000000"/>
              <w:right w:val="single" w:sz="4" w:space="0" w:color="000000"/>
            </w:tcBorders>
          </w:tcPr>
          <w:p w:rsidR="00DA1FF9" w:rsidRPr="00EB0B6E" w:rsidRDefault="00700253" w:rsidP="00EB0B6E">
            <w:pPr>
              <w:jc w:val="center"/>
              <w:rPr>
                <w:b/>
                <w:kern w:val="2"/>
                <w:sz w:val="20"/>
                <w:szCs w:val="20"/>
              </w:rPr>
            </w:pPr>
            <w:r>
              <w:rPr>
                <w:b/>
                <w:kern w:val="2"/>
                <w:sz w:val="20"/>
                <w:szCs w:val="20"/>
              </w:rPr>
              <w:t>--</w:t>
            </w:r>
          </w:p>
        </w:tc>
        <w:tc>
          <w:tcPr>
            <w:tcW w:w="1365" w:type="dxa"/>
            <w:tcBorders>
              <w:top w:val="single" w:sz="4" w:space="0" w:color="000000"/>
              <w:left w:val="single" w:sz="4" w:space="0" w:color="000000"/>
              <w:bottom w:val="single" w:sz="4" w:space="0" w:color="000000"/>
              <w:right w:val="single" w:sz="4" w:space="0" w:color="000000"/>
            </w:tcBorders>
          </w:tcPr>
          <w:p w:rsidR="00DA1FF9" w:rsidRPr="00EB0B6E" w:rsidRDefault="00700253" w:rsidP="00EB0B6E">
            <w:pPr>
              <w:jc w:val="center"/>
              <w:rPr>
                <w:b/>
                <w:kern w:val="2"/>
                <w:sz w:val="20"/>
                <w:szCs w:val="20"/>
              </w:rPr>
            </w:pPr>
            <w:r>
              <w:rPr>
                <w:b/>
                <w:kern w:val="2"/>
                <w:sz w:val="20"/>
                <w:szCs w:val="20"/>
              </w:rPr>
              <w:t>--</w:t>
            </w:r>
          </w:p>
        </w:tc>
      </w:tr>
    </w:tbl>
    <w:p w:rsidR="001A5439" w:rsidRPr="00CB4D55" w:rsidRDefault="001A5439" w:rsidP="001A5439">
      <w:pPr>
        <w:rPr>
          <w:b/>
          <w:sz w:val="22"/>
          <w:szCs w:val="22"/>
        </w:rPr>
      </w:pPr>
    </w:p>
    <w:sectPr w:rsidR="001A5439" w:rsidRPr="00CB4D55" w:rsidSect="000E04BC">
      <w:footerReference w:type="default" r:id="rId9"/>
      <w:footerReference w:type="first" r:id="rId10"/>
      <w:pgSz w:w="11906" w:h="16838"/>
      <w:pgMar w:top="432" w:right="1008" w:bottom="864" w:left="1411" w:header="720" w:footer="850" w:gutter="0"/>
      <w:cols w:space="72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540" w:rsidRDefault="009B2540" w:rsidP="00902F21">
      <w:r>
        <w:separator/>
      </w:r>
    </w:p>
  </w:endnote>
  <w:endnote w:type="continuationSeparator" w:id="0">
    <w:p w:rsidR="009B2540" w:rsidRDefault="009B2540" w:rsidP="00902F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4BC" w:rsidRDefault="00EE552D">
    <w:pPr>
      <w:pStyle w:val="Footer"/>
    </w:pPr>
    <w:r>
      <w:pict/>
    </w:r>
    <w:r>
      <w:pict>
        <v:rect id="Text Box 1" o:spid="_x0000_s2049" style="position:absolute;margin-left:317.75pt;margin-top:2.4pt;width:1.2pt;height:25.75pt;z-index:-251659776;mso-position-horizontal-relative:page" coordsize="0,0" stroked="f" strokecolor="#3465a4">
          <v:fill opacity="0" color2="black"/>
          <v:stroke color2="#cb9a5b" joinstyle="round"/>
          <v:formulas>
            <v:f eqn="prod 25 1 2"/>
            <v:f eqn="prod 516 1 2"/>
            <v:f eqn="val 516"/>
            <v:f eqn="val 25"/>
          </v:formulas>
          <v:path textboxrect="0,0,@3,@2"/>
          <v:textbox style="mso-rotate-with-shape:t" inset="0,0,0,0"/>
          <w10:wrap anchorx="page"/>
        </v:rect>
      </w:pict>
    </w:r>
    <w:r>
      <w:pict>
        <v:shapetype id="_x0000_t202" coordsize="21600,21600" o:spt="202" path="m,l,21600r21600,l21600,xe">
          <v:stroke joinstyle="miter"/>
          <v:path gradientshapeok="t" o:connecttype="rect"/>
        </v:shapetype>
        <v:shape id="_x0000_s2050" type="#_x0000_t202" style="position:absolute;margin-left:317.75pt;margin-top:2.4pt;width:1.2pt;height:25.75pt;z-index:251657728;mso-wrap-distance-left:5.7pt;mso-wrap-distance-top:5.7pt;mso-wrap-distance-right:5.7pt;mso-wrap-distance-bottom:5.7pt;mso-position-horizontal-relative:page" stroked="f">
          <v:fill color2="black"/>
          <v:textbox style="mso-next-textbox:#_x0000_s2050" inset="0,0,0,0">
            <w:txbxContent>
              <w:p w:rsidR="000E04BC" w:rsidRDefault="00731AE0">
                <w:pPr>
                  <w:pStyle w:val="Footer"/>
                </w:pPr>
                <w:r>
                  <w:rPr>
                    <w:rStyle w:val="Numrdepagin1"/>
                  </w:rPr>
                  <w:t xml:space="preserve"> </w:t>
                </w:r>
              </w:p>
              <w:p w:rsidR="000E04BC" w:rsidRDefault="000E04BC">
                <w:pPr>
                  <w:pStyle w:val="Footer"/>
                </w:pPr>
              </w:p>
            </w:txbxContent>
          </v:textbox>
          <w10:wrap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4BC" w:rsidRDefault="000E04B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540" w:rsidRDefault="009B2540" w:rsidP="00902F21">
      <w:r>
        <w:separator/>
      </w:r>
    </w:p>
  </w:footnote>
  <w:footnote w:type="continuationSeparator" w:id="0">
    <w:p w:rsidR="009B2540" w:rsidRDefault="009B2540" w:rsidP="00902F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1E91"/>
    <w:multiLevelType w:val="multilevel"/>
    <w:tmpl w:val="05D61E91"/>
    <w:lvl w:ilvl="0">
      <w:numFmt w:val="bullet"/>
      <w:lvlText w:val="-"/>
      <w:lvlJc w:val="left"/>
      <w:pPr>
        <w:tabs>
          <w:tab w:val="num" w:pos="1440"/>
        </w:tabs>
        <w:ind w:left="1440" w:hanging="360"/>
      </w:pPr>
      <w:rPr>
        <w:rFonts w:ascii="Times New Roman" w:eastAsia="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D7E46FB"/>
    <w:multiLevelType w:val="hybridMultilevel"/>
    <w:tmpl w:val="5DA27C00"/>
    <w:lvl w:ilvl="0" w:tplc="C570CDEC">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1A5439"/>
    <w:rsid w:val="00034C6A"/>
    <w:rsid w:val="000513BC"/>
    <w:rsid w:val="000A1F1B"/>
    <w:rsid w:val="000A5559"/>
    <w:rsid w:val="000B507C"/>
    <w:rsid w:val="000E04BC"/>
    <w:rsid w:val="000E5447"/>
    <w:rsid w:val="00101A75"/>
    <w:rsid w:val="00120173"/>
    <w:rsid w:val="00123656"/>
    <w:rsid w:val="00154910"/>
    <w:rsid w:val="00165C30"/>
    <w:rsid w:val="00195118"/>
    <w:rsid w:val="00197EBA"/>
    <w:rsid w:val="001A5439"/>
    <w:rsid w:val="001F0893"/>
    <w:rsid w:val="001F36DF"/>
    <w:rsid w:val="00203784"/>
    <w:rsid w:val="00203FCB"/>
    <w:rsid w:val="002928CB"/>
    <w:rsid w:val="002B08D2"/>
    <w:rsid w:val="002B1FC8"/>
    <w:rsid w:val="002D32D0"/>
    <w:rsid w:val="002D3FE2"/>
    <w:rsid w:val="002E55B7"/>
    <w:rsid w:val="002F5062"/>
    <w:rsid w:val="00312E37"/>
    <w:rsid w:val="00313C55"/>
    <w:rsid w:val="003315E1"/>
    <w:rsid w:val="00357179"/>
    <w:rsid w:val="00360FCA"/>
    <w:rsid w:val="00370756"/>
    <w:rsid w:val="003A41EB"/>
    <w:rsid w:val="003A4AE9"/>
    <w:rsid w:val="003A6972"/>
    <w:rsid w:val="003D6630"/>
    <w:rsid w:val="003F2B2B"/>
    <w:rsid w:val="0044607E"/>
    <w:rsid w:val="00471479"/>
    <w:rsid w:val="00481474"/>
    <w:rsid w:val="004967BD"/>
    <w:rsid w:val="004A5E1C"/>
    <w:rsid w:val="00516796"/>
    <w:rsid w:val="00560953"/>
    <w:rsid w:val="005D3978"/>
    <w:rsid w:val="00605451"/>
    <w:rsid w:val="00627884"/>
    <w:rsid w:val="00651CBD"/>
    <w:rsid w:val="006627ED"/>
    <w:rsid w:val="00665881"/>
    <w:rsid w:val="006B22B7"/>
    <w:rsid w:val="006D1547"/>
    <w:rsid w:val="006E5FD5"/>
    <w:rsid w:val="00700253"/>
    <w:rsid w:val="007120DB"/>
    <w:rsid w:val="00723B5A"/>
    <w:rsid w:val="00731AE0"/>
    <w:rsid w:val="007614FE"/>
    <w:rsid w:val="007715D7"/>
    <w:rsid w:val="007814B2"/>
    <w:rsid w:val="00796B86"/>
    <w:rsid w:val="007F2B65"/>
    <w:rsid w:val="007F69C7"/>
    <w:rsid w:val="007F7625"/>
    <w:rsid w:val="008364DC"/>
    <w:rsid w:val="00882A71"/>
    <w:rsid w:val="00884B05"/>
    <w:rsid w:val="008B7F4E"/>
    <w:rsid w:val="008E794D"/>
    <w:rsid w:val="008F0C4E"/>
    <w:rsid w:val="008F78DE"/>
    <w:rsid w:val="00902F21"/>
    <w:rsid w:val="0092080F"/>
    <w:rsid w:val="009844BC"/>
    <w:rsid w:val="00996B53"/>
    <w:rsid w:val="009B2540"/>
    <w:rsid w:val="009E6DDA"/>
    <w:rsid w:val="009F2F5F"/>
    <w:rsid w:val="00A0232A"/>
    <w:rsid w:val="00A504D8"/>
    <w:rsid w:val="00A95F44"/>
    <w:rsid w:val="00AA63A3"/>
    <w:rsid w:val="00AD3C57"/>
    <w:rsid w:val="00AE54E9"/>
    <w:rsid w:val="00AF569D"/>
    <w:rsid w:val="00B15D35"/>
    <w:rsid w:val="00B20E72"/>
    <w:rsid w:val="00B34280"/>
    <w:rsid w:val="00B51B06"/>
    <w:rsid w:val="00B520D3"/>
    <w:rsid w:val="00B80FEB"/>
    <w:rsid w:val="00B9027D"/>
    <w:rsid w:val="00B96D65"/>
    <w:rsid w:val="00BE57CA"/>
    <w:rsid w:val="00BE5AE8"/>
    <w:rsid w:val="00C13341"/>
    <w:rsid w:val="00C36272"/>
    <w:rsid w:val="00C37CC7"/>
    <w:rsid w:val="00C462A1"/>
    <w:rsid w:val="00C764C3"/>
    <w:rsid w:val="00C84514"/>
    <w:rsid w:val="00C87B8F"/>
    <w:rsid w:val="00C93541"/>
    <w:rsid w:val="00CB4D55"/>
    <w:rsid w:val="00D40191"/>
    <w:rsid w:val="00D80342"/>
    <w:rsid w:val="00D8705F"/>
    <w:rsid w:val="00DA1FF9"/>
    <w:rsid w:val="00DC4F53"/>
    <w:rsid w:val="00DF764E"/>
    <w:rsid w:val="00E0046C"/>
    <w:rsid w:val="00E02C8B"/>
    <w:rsid w:val="00E03CCC"/>
    <w:rsid w:val="00E12534"/>
    <w:rsid w:val="00E404F7"/>
    <w:rsid w:val="00E60ABD"/>
    <w:rsid w:val="00E7186C"/>
    <w:rsid w:val="00E90357"/>
    <w:rsid w:val="00EB0B6E"/>
    <w:rsid w:val="00EE3821"/>
    <w:rsid w:val="00EE552D"/>
    <w:rsid w:val="00F03174"/>
    <w:rsid w:val="00F17C67"/>
    <w:rsid w:val="00F60C35"/>
    <w:rsid w:val="00F6508A"/>
    <w:rsid w:val="00F7330D"/>
    <w:rsid w:val="00F745CF"/>
    <w:rsid w:val="00F90601"/>
    <w:rsid w:val="00FA4FDC"/>
    <w:rsid w:val="00FC7553"/>
    <w:rsid w:val="00FD1A64"/>
    <w:rsid w:val="00FE7302"/>
    <w:rsid w:val="00FF1959"/>
    <w:rsid w:val="00FF52B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439"/>
    <w:pPr>
      <w:suppressAutoHyphens/>
      <w:jc w:val="left"/>
    </w:pPr>
    <w:rPr>
      <w:rFonts w:ascii="Times New Roman" w:eastAsia="Times New Roman" w:hAnsi="Times New Roman" w:cs="Times New Roman"/>
      <w:kern w:val="1"/>
      <w:sz w:val="24"/>
      <w:szCs w:val="24"/>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rdepagin1">
    <w:name w:val="Număr de pagină1"/>
    <w:basedOn w:val="DefaultParagraphFont"/>
    <w:rsid w:val="001A5439"/>
  </w:style>
  <w:style w:type="character" w:styleId="Hyperlink">
    <w:name w:val="Hyperlink"/>
    <w:rsid w:val="001A5439"/>
    <w:rPr>
      <w:color w:val="0000FF"/>
      <w:u w:val="single"/>
    </w:rPr>
  </w:style>
  <w:style w:type="paragraph" w:styleId="Footer">
    <w:name w:val="footer"/>
    <w:basedOn w:val="Normal"/>
    <w:link w:val="FooterChar"/>
    <w:rsid w:val="001A5439"/>
    <w:pPr>
      <w:tabs>
        <w:tab w:val="center" w:pos="4320"/>
        <w:tab w:val="right" w:pos="8640"/>
      </w:tabs>
    </w:pPr>
  </w:style>
  <w:style w:type="character" w:customStyle="1" w:styleId="FooterChar">
    <w:name w:val="Footer Char"/>
    <w:basedOn w:val="DefaultParagraphFont"/>
    <w:link w:val="Footer"/>
    <w:rsid w:val="001A5439"/>
    <w:rPr>
      <w:rFonts w:ascii="Times New Roman" w:eastAsia="Times New Roman" w:hAnsi="Times New Roman" w:cs="Times New Roman"/>
      <w:kern w:val="1"/>
      <w:sz w:val="24"/>
      <w:szCs w:val="24"/>
      <w:lang w:val="ro-RO" w:eastAsia="zh-CN"/>
    </w:rPr>
  </w:style>
  <w:style w:type="paragraph" w:styleId="BalloonText">
    <w:name w:val="Balloon Text"/>
    <w:basedOn w:val="Normal"/>
    <w:link w:val="BalloonTextChar"/>
    <w:uiPriority w:val="99"/>
    <w:semiHidden/>
    <w:unhideWhenUsed/>
    <w:rsid w:val="001A5439"/>
    <w:rPr>
      <w:rFonts w:ascii="Tahoma" w:hAnsi="Tahoma" w:cs="Tahoma"/>
      <w:sz w:val="16"/>
      <w:szCs w:val="16"/>
    </w:rPr>
  </w:style>
  <w:style w:type="character" w:customStyle="1" w:styleId="BalloonTextChar">
    <w:name w:val="Balloon Text Char"/>
    <w:basedOn w:val="DefaultParagraphFont"/>
    <w:link w:val="BalloonText"/>
    <w:uiPriority w:val="99"/>
    <w:semiHidden/>
    <w:rsid w:val="001A5439"/>
    <w:rPr>
      <w:rFonts w:ascii="Tahoma" w:eastAsia="Times New Roman" w:hAnsi="Tahoma" w:cs="Tahoma"/>
      <w:kern w:val="1"/>
      <w:sz w:val="16"/>
      <w:szCs w:val="16"/>
      <w:lang w:val="ro-RO" w:eastAsia="zh-CN"/>
    </w:rPr>
  </w:style>
</w:styles>
</file>

<file path=word/webSettings.xml><?xml version="1.0" encoding="utf-8"?>
<w:webSettings xmlns:r="http://schemas.openxmlformats.org/officeDocument/2006/relationships" xmlns:w="http://schemas.openxmlformats.org/wordprocessingml/2006/main">
  <w:divs>
    <w:div w:id="737554190">
      <w:bodyDiv w:val="1"/>
      <w:marLeft w:val="0"/>
      <w:marRight w:val="0"/>
      <w:marTop w:val="0"/>
      <w:marBottom w:val="0"/>
      <w:divBdr>
        <w:top w:val="none" w:sz="0" w:space="0" w:color="auto"/>
        <w:left w:val="none" w:sz="0" w:space="0" w:color="auto"/>
        <w:bottom w:val="none" w:sz="0" w:space="0" w:color="auto"/>
        <w:right w:val="none" w:sz="0" w:space="0" w:color="auto"/>
      </w:divBdr>
    </w:div>
    <w:div w:id="798692695">
      <w:bodyDiv w:val="1"/>
      <w:marLeft w:val="0"/>
      <w:marRight w:val="0"/>
      <w:marTop w:val="0"/>
      <w:marBottom w:val="0"/>
      <w:divBdr>
        <w:top w:val="none" w:sz="0" w:space="0" w:color="auto"/>
        <w:left w:val="none" w:sz="0" w:space="0" w:color="auto"/>
        <w:bottom w:val="none" w:sz="0" w:space="0" w:color="auto"/>
        <w:right w:val="none" w:sz="0" w:space="0" w:color="auto"/>
      </w:divBdr>
    </w:div>
    <w:div w:id="190375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v.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1791</Characters>
  <Application>Microsoft Office Word</Application>
  <DocSecurity>0</DocSecurity>
  <Lines>14</Lines>
  <Paragraphs>4</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larisan</dc:creator>
  <cp:lastModifiedBy>deliac</cp:lastModifiedBy>
  <cp:revision>2</cp:revision>
  <cp:lastPrinted>2022-05-27T06:39:00Z</cp:lastPrinted>
  <dcterms:created xsi:type="dcterms:W3CDTF">2022-06-09T06:02:00Z</dcterms:created>
  <dcterms:modified xsi:type="dcterms:W3CDTF">2022-06-09T06:02:00Z</dcterms:modified>
</cp:coreProperties>
</file>